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E6956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 xml:space="preserve">ПРОТОКОЛ </w:t>
      </w:r>
    </w:p>
    <w:p w14:paraId="2EA73354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за разпределение на пасища, мери и ливади от държавния и общинския</w:t>
      </w:r>
    </w:p>
    <w:p w14:paraId="11F32650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поземлен фонд, находящи се в землището на с. Драгоил, общ. Драгоман.</w:t>
      </w:r>
    </w:p>
    <w:p w14:paraId="7623A368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14:paraId="7522FA0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2BD01E75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Председател: Румен Петров – кметски наместник се замества с Анелия Лепоева</w:t>
      </w:r>
    </w:p>
    <w:p w14:paraId="6B77BBE1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Членове: </w:t>
      </w:r>
    </w:p>
    <w:p w14:paraId="0BEF3F53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4CEEC9C4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4A4A9E76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5610A1A0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33B66482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4941EAC1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466DDBF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4A4BA447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28D5F10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3BD2C7EF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5A733CBE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27F88FD1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7B5384AC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Драгоил,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Драгоил, общ. Драгоман съставен на 17.04.2026г., на основание разпоредбата на чл. 37и, ал. 8, т. 4 и 5 от ЗСПЗЗ комисията реши:</w:t>
      </w:r>
    </w:p>
    <w:p w14:paraId="439726D6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За землището на с. Драгоил определя коефициент на редукция в размер на …………… (</w:t>
      </w:r>
      <w:r>
        <w:rPr>
          <w:rFonts w:ascii="Verdana" w:hAnsi="Verdana" w:cs="Verdana"/>
          <w:i/>
          <w:iCs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>);</w:t>
      </w:r>
    </w:p>
    <w:p w14:paraId="0A9562AA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 w:cs="Verdana"/>
          <w:lang w:val="bg-BG"/>
        </w:rPr>
        <w:t>, разпределя:</w:t>
      </w:r>
    </w:p>
    <w:p w14:paraId="2A683DD0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три имена/фирма, правна форма</w:t>
      </w:r>
      <w:r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7CF262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0448AA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8842A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05DBF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7ECB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C85B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9D5589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B1DA4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CE3869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3604E1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1ACD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FF9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5F8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BFA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FCA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9817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7AA9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8645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7DB57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298C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1DEF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4B5F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FC9A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B783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FB78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AACD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7E33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0B1E729">
      <w:pPr>
        <w:pStyle w:val="24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 w:cs="Verdana"/>
          <w:lang w:val="bg-BG"/>
        </w:rPr>
      </w:pPr>
    </w:p>
    <w:p w14:paraId="3BF711FF">
      <w:pPr>
        <w:pStyle w:val="24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ползвали съответните имоти по договори с изтекъл срок</w:t>
      </w:r>
      <w:r>
        <w:rPr>
          <w:rFonts w:ascii="Verdana" w:hAnsi="Verdana" w:cs="Verdana"/>
          <w:lang w:val="bg-BG"/>
        </w:rPr>
        <w:t>, разпределя:</w:t>
      </w:r>
    </w:p>
    <w:p w14:paraId="4B4CAB77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На „Агро транс проект“ ООД</w:t>
      </w:r>
      <w:r>
        <w:rPr>
          <w:rFonts w:ascii="Verdana" w:hAnsi="Verdana" w:cs="Verdana"/>
          <w:i/>
          <w:iCs/>
          <w:lang w:val="bg-BG"/>
        </w:rPr>
        <w:t>, на основание договор № Д-61-21/12.11.2021г.</w:t>
      </w:r>
      <w:r>
        <w:rPr>
          <w:rFonts w:ascii="Verdana" w:hAnsi="Verdana" w:cs="Verdana"/>
          <w:lang w:val="bg-BG"/>
        </w:rPr>
        <w:t>, с ЕИК:</w:t>
      </w:r>
      <w:r>
        <w:rPr>
          <w:rFonts w:hint="default" w:ascii="Verdana" w:hAnsi="Verdana" w:cs="Verdana"/>
          <w:lang w:val="en-US"/>
        </w:rPr>
        <w:t>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946" w:type="dxa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63"/>
        <w:gridCol w:w="1206"/>
        <w:gridCol w:w="1559"/>
        <w:gridCol w:w="1531"/>
        <w:gridCol w:w="1012"/>
        <w:gridCol w:w="1011"/>
        <w:gridCol w:w="829"/>
        <w:gridCol w:w="1008"/>
        <w:gridCol w:w="1727"/>
      </w:tblGrid>
      <w:tr w14:paraId="74FE31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96" w:hRule="atLeast"/>
        </w:trPr>
        <w:tc>
          <w:tcPr>
            <w:tcW w:w="1063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DA3832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FECF3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7127D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BDB6F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1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6BB08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1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FE5C4D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2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E7E20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0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119BE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2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1AFB7C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38F9CD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4DC68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E9831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016DF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Владиславци</w:t>
            </w: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7FE61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11483.122.34/122034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8BA94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8,020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7D520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8C9A8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AB21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5E11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5C87AC9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2A941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63CB9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C3A62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A2FD2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11483.121.10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sz w:val="22"/>
                <w:szCs w:val="22"/>
              </w:rPr>
              <w:t>121010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353A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2.115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98D0F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4E98A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8B3F7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8A086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24CAA97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4657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6B2F5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2CC4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5AB1E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11483.122.1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sz w:val="22"/>
                <w:szCs w:val="22"/>
              </w:rPr>
              <w:t>122001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5332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1.135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E76E0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7222E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32FA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A80EA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54E9BA5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34280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C87A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5CD8B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B0948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11483.76.43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/076043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5A99A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4,181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29F1F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548F1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6DEF6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6E118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6DF8D0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181F4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241C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79E15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C854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11483.76.25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/076025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0C3D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56,820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CD442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DCA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E706C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10B10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7E0C2CF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0B50C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07BFA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DCF9A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E858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11483.118.1/118001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5E527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6,118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8329B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91137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CE6DB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20340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326824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99FFA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434C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DA779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72AC8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11483.120.1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/120001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8F4B9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4,191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BF080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BD5FF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DAB6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5DD69D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3B037D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EDFAE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D42D1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82C1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E2581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11483.120.2/120002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7D589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1,664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5388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98B4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2477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0015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533C99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82002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B2B05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5E96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E0AB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11483.93.1/093001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943C5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6,939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2465D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433F1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2996D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27EB6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243561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8404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609F6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FA1ED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8429C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11483.76.45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/076045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8CC3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4,175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6E5E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CA642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7332C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62A8C6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56130A2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EE514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176A1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E6AA2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9E669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11483.103.28/103028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BD74D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11,841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FCA1C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136EE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FC129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45FB9D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0241A95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40271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FDFC0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C122D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3212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23409.90.24/090024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F9B7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1,209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8DC2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A5B15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65301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638CF5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68A024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142D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9C138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F43F0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275C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23409.72.24/072024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DD41F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5,014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04257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F353F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5E0B2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72BFC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32E59B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82085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F0D5C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6F01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BCE94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23409.128.4/128004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460F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2,998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EF52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77429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16FB9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535F29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276EEB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56B7C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F6C35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EC933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E96D6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23409.14.44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/014044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8DA5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4,141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9FC1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90445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5EAB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84DD4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30939B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C022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A651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E392B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D3DFF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23409.14.6/014006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FA260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3,277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919BF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36164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0D40F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BFB59B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43932CF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01F5D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1BD10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99E75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C2EBE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23409.72.40/072040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3228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4,999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35177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7C226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A1810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D7AA49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6481D3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F5B31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0876B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3F15C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EFC0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23409.72.41/072041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B2108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1,998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BF52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0316B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52214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5C52A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51A011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A577F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0538E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EE8C0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26D5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23409.128.1/128001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50D9E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9,901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3B9C2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02256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E359F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94B5CC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043AB7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0F98E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4DBEE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91CD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A35B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23409.72.17/072017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31017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14,999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97BAB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E0ED2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5A8E0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D35BBF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1459A1B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547F8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CACF5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822AF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4B524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23409.128.2/128002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E5F99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3,448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2C44E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E3961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12B1F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78FFD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2D8F42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86B0D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D4004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915C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4B1BA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23409.128.3/128003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134C9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3,548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264B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E8768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A01F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2BA85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5DEE87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 w:hRule="atLeast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EC942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FA839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D1AA27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CC4F2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256853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162,731 дка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5C889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17ABF1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9D405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729890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38A0202E">
      <w:pPr>
        <w:tabs>
          <w:tab w:val="left" w:pos="360"/>
        </w:tabs>
        <w:spacing w:after="160" w:line="259" w:lineRule="auto"/>
        <w:rPr>
          <w:color w:val="FF0000"/>
          <w:lang w:val="bg-BG"/>
        </w:rPr>
      </w:pPr>
    </w:p>
    <w:p w14:paraId="47E076D6">
      <w:pPr>
        <w:pStyle w:val="24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регистрирани в съответното землище</w:t>
      </w:r>
      <w:r>
        <w:rPr>
          <w:rFonts w:ascii="Verdana" w:hAnsi="Verdana" w:cs="Verdana"/>
          <w:lang w:val="bg-BG"/>
        </w:rPr>
        <w:t>, разпределя:</w:t>
      </w:r>
    </w:p>
    <w:p w14:paraId="48970F9D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На „Агро транс проект“ ООД</w:t>
      </w:r>
      <w:r>
        <w:rPr>
          <w:rFonts w:ascii="Verdana" w:hAnsi="Verdana" w:cs="Verdana"/>
          <w:i/>
          <w:iCs/>
          <w:lang w:val="bg-BG"/>
        </w:rPr>
        <w:t xml:space="preserve"> </w:t>
      </w:r>
      <w:r>
        <w:rPr>
          <w:rFonts w:ascii="Verdana" w:hAnsi="Verdana" w:cs="Verdana"/>
          <w:lang w:val="bg-BG"/>
        </w:rPr>
        <w:t>с ЕИК: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1008" w:type="dxa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97"/>
        <w:gridCol w:w="1147"/>
        <w:gridCol w:w="1229"/>
        <w:gridCol w:w="2235"/>
        <w:gridCol w:w="1041"/>
        <w:gridCol w:w="1104"/>
        <w:gridCol w:w="1110"/>
        <w:gridCol w:w="1945"/>
      </w:tblGrid>
      <w:tr w14:paraId="2D656A1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197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A0696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A1FC05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2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BF031E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23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FFDFC2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4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79FED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0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24072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6583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4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2BA58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44F36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2D27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2D6F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EA51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2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A2BE9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23354.30.12/030012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7F7E2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56,559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412EA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73C8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83DB4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3133267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1C46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89B4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EAD1A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488F6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23354.30.18/030018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33B1E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10,121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EF0C6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8B5F7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BF42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6D7CCB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036B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C9E37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5DC5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E451F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23354.10.147/</w:t>
            </w:r>
            <w:r>
              <w:rPr>
                <w:rFonts w:ascii="Calibri" w:hAnsi="Calibri" w:cs="Calibri"/>
                <w:sz w:val="22"/>
                <w:szCs w:val="22"/>
              </w:rPr>
              <w:t>000147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3927E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158 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0C08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58044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B712B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54ECEA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AF2F7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FD8E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EEB3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E05ED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1E457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  68,838 дка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17FCE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52D31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B0FF9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080C1D2B">
      <w:pPr>
        <w:pStyle w:val="24"/>
        <w:numPr>
          <w:ilvl w:val="1"/>
          <w:numId w:val="3"/>
        </w:numPr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Стефан </w:t>
      </w:r>
      <w:r>
        <w:rPr>
          <w:rFonts w:hint="default" w:ascii="Verdana" w:hAnsi="Verdana" w:cs="Verdana"/>
          <w:lang w:val="en-US"/>
        </w:rPr>
        <w:t>*******</w:t>
      </w:r>
      <w:r>
        <w:rPr>
          <w:rFonts w:ascii="Verdana" w:hAnsi="Verdana" w:cs="Verdana"/>
          <w:lang w:val="bg-BG"/>
        </w:rPr>
        <w:t xml:space="preserve"> Евлогиев с ЕГН:</w:t>
      </w:r>
      <w:r>
        <w:rPr>
          <w:rFonts w:hint="default" w:ascii="Verdana" w:hAnsi="Verdana" w:cs="Verdana"/>
          <w:lang w:val="en-US"/>
        </w:rPr>
        <w:t>**********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933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20"/>
        <w:gridCol w:w="1290"/>
        <w:gridCol w:w="1261"/>
        <w:gridCol w:w="1976"/>
        <w:gridCol w:w="1156"/>
        <w:gridCol w:w="1091"/>
        <w:gridCol w:w="1116"/>
        <w:gridCol w:w="1923"/>
      </w:tblGrid>
      <w:tr w14:paraId="0F15A63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12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63D65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2805D9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5218A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7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CED881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5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9AF62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1AAA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85772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2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EF9BD0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05CD9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BD7B0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58B76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AFAE7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B3097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121E0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F3DAD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DB2A1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4A380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02AE1C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12B4B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D7FDC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913D1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A30B6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41B0A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  дка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28BB8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170B6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E7CF3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58C2A69F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 w:cs="Verdana"/>
          <w:lang w:val="bg-BG"/>
        </w:rPr>
      </w:pPr>
    </w:p>
    <w:p w14:paraId="1280F209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 w:cs="Verdana"/>
          <w:lang w:val="bg-BG"/>
        </w:rPr>
        <w:t xml:space="preserve">, </w:t>
      </w:r>
      <w:r>
        <w:rPr>
          <w:rFonts w:ascii="Verdana" w:hAnsi="Verdana" w:cs="Verdana"/>
          <w:b/>
          <w:bCs/>
          <w:lang w:val="bg-BG"/>
        </w:rPr>
        <w:t>в което се намират имотите</w:t>
      </w:r>
      <w:r>
        <w:rPr>
          <w:rFonts w:ascii="Verdana" w:hAnsi="Verdana" w:cs="Verdana"/>
          <w:lang w:val="bg-BG"/>
        </w:rPr>
        <w:t>, разпределя:</w:t>
      </w:r>
    </w:p>
    <w:p w14:paraId="3CD2B9BB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Стефан </w:t>
      </w:r>
      <w:r>
        <w:rPr>
          <w:rFonts w:hint="default" w:ascii="Verdana" w:hAnsi="Verdana" w:cs="Verdana"/>
          <w:lang w:val="en-US"/>
        </w:rPr>
        <w:t>*********</w:t>
      </w:r>
      <w:r>
        <w:rPr>
          <w:rFonts w:ascii="Verdana" w:hAnsi="Verdana" w:cs="Verdana"/>
          <w:lang w:val="bg-BG"/>
        </w:rPr>
        <w:t xml:space="preserve"> Евлогиев с ЕГН: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777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76"/>
        <w:gridCol w:w="1155"/>
        <w:gridCol w:w="1413"/>
        <w:gridCol w:w="2121"/>
        <w:gridCol w:w="1414"/>
        <w:gridCol w:w="1034"/>
        <w:gridCol w:w="1116"/>
        <w:gridCol w:w="1306"/>
      </w:tblGrid>
      <w:tr w14:paraId="389BD94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276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E74C6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5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352E9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FC7FA8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9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8D5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67AF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2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9343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0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0D4A9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9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8F2A5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06A5C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436F2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A8FD0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4A3E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4449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11483.127.32/</w:t>
            </w:r>
            <w:r>
              <w:rPr>
                <w:rFonts w:ascii="Calibri" w:hAnsi="Calibri" w:cs="Calibri"/>
                <w:sz w:val="22"/>
                <w:szCs w:val="22"/>
              </w:rPr>
              <w:t>127032</w:t>
            </w:r>
          </w:p>
        </w:tc>
        <w:tc>
          <w:tcPr>
            <w:tcW w:w="14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4FEF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084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CCE3E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0F812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C2EA5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25BF72E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9EDE25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621D7E9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F12D5F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3D82F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11483.127.29/</w:t>
            </w:r>
            <w:r>
              <w:rPr>
                <w:rFonts w:ascii="Calibri" w:hAnsi="Calibri" w:cs="Calibri"/>
                <w:sz w:val="22"/>
                <w:szCs w:val="22"/>
              </w:rPr>
              <w:t>127029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34F0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581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6D345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39C6F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655728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1BA67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2024F9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D61ED8C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F6A3A6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E1F7F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11483.127.27/</w:t>
            </w:r>
            <w:r>
              <w:rPr>
                <w:rFonts w:ascii="Calibri" w:hAnsi="Calibri" w:cs="Calibri"/>
                <w:sz w:val="22"/>
                <w:szCs w:val="22"/>
              </w:rPr>
              <w:t>127027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476CA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003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6BC27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FE70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FA0E55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4901A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D9A9E2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7D5259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005D134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4CF67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11483.126.26/</w:t>
            </w:r>
            <w:r>
              <w:rPr>
                <w:rFonts w:ascii="Calibri" w:hAnsi="Calibri" w:cs="Calibri"/>
                <w:sz w:val="22"/>
                <w:szCs w:val="22"/>
              </w:rPr>
              <w:t>126026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460B2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424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7EB03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6BA8F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1D0EBF1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35FAB6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7AB8EF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D5DE3DA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77A84EB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8B68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11483.126.21/</w:t>
            </w:r>
            <w:r>
              <w:rPr>
                <w:rFonts w:ascii="Calibri" w:hAnsi="Calibri" w:cs="Calibri"/>
                <w:sz w:val="22"/>
                <w:szCs w:val="22"/>
              </w:rPr>
              <w:t>126021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37A1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047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B5E3E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87E7A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0ED8AC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D7C411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ED7191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122DAF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1C3876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D2B52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11483.126.1 /</w:t>
            </w:r>
            <w:r>
              <w:rPr>
                <w:rFonts w:ascii="Calibri" w:hAnsi="Calibri" w:cs="Calibri"/>
                <w:sz w:val="22"/>
                <w:szCs w:val="22"/>
              </w:rPr>
              <w:t>126001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631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319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CBBA6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F9DC4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62179CB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D0A498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23D13C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3629CBA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E661802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AB60F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11483.125.23/</w:t>
            </w:r>
            <w:r>
              <w:rPr>
                <w:rFonts w:ascii="Calibri" w:hAnsi="Calibri" w:cs="Calibri"/>
                <w:sz w:val="22"/>
                <w:szCs w:val="22"/>
              </w:rPr>
              <w:t>125023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F397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006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CBB16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32FC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3C488E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3832B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2C3027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65D03DF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D72F2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Чорул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4EAAE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81579.24.10/</w:t>
            </w:r>
            <w:r>
              <w:rPr>
                <w:rFonts w:ascii="Calibri" w:hAnsi="Calibri" w:cs="Calibri"/>
                <w:sz w:val="22"/>
                <w:szCs w:val="22"/>
              </w:rPr>
              <w:t>024010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5381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439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071C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4279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0CE388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41436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398721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BA7A47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3289FD8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Чорул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F536F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81579.29.15/</w:t>
            </w:r>
            <w:r>
              <w:rPr>
                <w:rFonts w:ascii="Calibri" w:hAnsi="Calibri" w:cs="Calibri"/>
                <w:sz w:val="22"/>
                <w:szCs w:val="22"/>
              </w:rPr>
              <w:t>029015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84FA9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366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BDD8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C829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1999EE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61F8B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9CB13A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39DAA9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B6B02A7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Чорул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50746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81579.43.6/</w:t>
            </w:r>
            <w:r>
              <w:rPr>
                <w:rFonts w:ascii="Calibri" w:hAnsi="Calibri" w:cs="Calibri"/>
                <w:sz w:val="22"/>
                <w:szCs w:val="22"/>
              </w:rPr>
              <w:t>043006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26DB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281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564E2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8BB37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263E52D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5A3D99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07D651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BD3F26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AC4839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Чорул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4B9C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81579.49.11/049011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259D9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748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CFB3A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8F95D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2B793D1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3E68BD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00391E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82F9126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1619FEE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Чорул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25ED8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81579.49.19/049019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33729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343 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2972F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81FE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3DB9BE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A3CA8E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5ECABA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5BFE12F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949D0A1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Чорул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6C937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81579.78.113/000113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18F2C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466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823E8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85F73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CACBA3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1A385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05FE3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040DD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2CADB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79FB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889F6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40,107 дка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6D893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0346D7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C155E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</w:tr>
    </w:tbl>
    <w:p w14:paraId="6EB992BE">
      <w:pPr>
        <w:pStyle w:val="24"/>
        <w:tabs>
          <w:tab w:val="left" w:pos="360"/>
        </w:tabs>
        <w:spacing w:after="160" w:line="360" w:lineRule="auto"/>
        <w:jc w:val="both"/>
        <w:rPr>
          <w:rFonts w:ascii="Verdana" w:hAnsi="Verdana" w:cs="Verdana"/>
          <w:color w:val="FF0000"/>
          <w:lang w:val="bg-BG"/>
        </w:rPr>
      </w:pPr>
    </w:p>
    <w:p w14:paraId="064557D3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На „Агро транс проект“ ООД</w:t>
      </w:r>
      <w:r>
        <w:rPr>
          <w:rFonts w:ascii="Verdana" w:hAnsi="Verdana" w:cs="Verdana"/>
          <w:i/>
          <w:iCs/>
          <w:lang w:val="bg-BG"/>
        </w:rPr>
        <w:t xml:space="preserve"> </w:t>
      </w:r>
      <w:r>
        <w:rPr>
          <w:rFonts w:ascii="Verdana" w:hAnsi="Verdana" w:cs="Verdana"/>
          <w:lang w:val="bg-BG"/>
        </w:rPr>
        <w:t>с ЕИК:</w:t>
      </w:r>
      <w:r>
        <w:rPr>
          <w:rFonts w:hint="default" w:ascii="Verdana" w:hAnsi="Verdana" w:cs="Verdana"/>
          <w:lang w:val="en-US"/>
        </w:rPr>
        <w:t>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780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1117"/>
        <w:gridCol w:w="1374"/>
        <w:gridCol w:w="2121"/>
        <w:gridCol w:w="1487"/>
        <w:gridCol w:w="1096"/>
        <w:gridCol w:w="1180"/>
        <w:gridCol w:w="1306"/>
      </w:tblGrid>
      <w:tr w14:paraId="74ECEAB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23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3A42E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BCD56F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C8186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2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D491F8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469FDF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A70E9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8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0C31FF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29D8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5761E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9B7F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3026A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15E3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E5F44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11483.122.34/122034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48AB9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8,020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264F1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87E34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E2495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14:paraId="529526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1456D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51E4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FB0C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0728F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11483.121.10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sz w:val="22"/>
                <w:szCs w:val="22"/>
              </w:rPr>
              <w:t>121010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8D83C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2.115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0B6C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75AD7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4DAE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ОПФ</w:t>
            </w:r>
          </w:p>
        </w:tc>
      </w:tr>
      <w:tr w14:paraId="249F6B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C89DD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090CF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2B601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052F6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11483.122.1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sz w:val="22"/>
                <w:szCs w:val="22"/>
              </w:rPr>
              <w:t>122001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B92D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1.135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0B29E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91B99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D1CD1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14:paraId="0662793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C66B4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342BA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C465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97D41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11483.76.43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/076043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8355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4,181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1F38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532BF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C22A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14:paraId="062B2B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F157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5EDE3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46D45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C57A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11483.76.25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/076025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1FFCE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56,820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E534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07D8F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A6A1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01325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BA75B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D7416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7C5F5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2D67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11483.118.1/118001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04292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6,118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C4DD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64590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13B4D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3F69A61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91EAC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5484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9B5A8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5416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11483.120.1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/120001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CC199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4,191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C2FD1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7CB48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599C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5DF92A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2A3FE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6E95B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01FC2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F27EC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11483.120.2/120002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9274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1,664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216B1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D1F01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CFAB5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02323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34788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AD727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1854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944E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11483.93.1/093001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9A43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6,939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646A4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1CC3E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41F0D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7B92CA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4412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D27BA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99973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A6071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11483.76.45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/076045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DD6F3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4,175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BE6EE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1A2D1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3AD9E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B0BE45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FB464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08010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D4620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DDA4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11483.103.28/103028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92CD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11,841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F7F94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21A68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AAAD0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7E3AE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9E95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A628A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FE14B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787AF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609D9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107,199 дка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F7F3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A209B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247DF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040C4C56">
      <w:pPr>
        <w:pStyle w:val="24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color w:val="FF0000"/>
          <w:lang w:val="bg-BG"/>
        </w:rPr>
      </w:pPr>
    </w:p>
    <w:p w14:paraId="5A699E7A">
      <w:pPr>
        <w:tabs>
          <w:tab w:val="left" w:pos="720"/>
        </w:tabs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color w:val="FF0000"/>
          <w:lang w:val="bg-BG"/>
        </w:rPr>
        <w:tab/>
      </w:r>
      <w:r>
        <w:rPr>
          <w:rFonts w:ascii="Verdana" w:hAnsi="Verdana" w:cs="Verdana"/>
          <w:lang w:val="bg-BG"/>
        </w:rPr>
        <w:t>Неразделна част от Протокола са:</w:t>
      </w:r>
    </w:p>
    <w:p w14:paraId="0D7B7FB2">
      <w:pPr>
        <w:pStyle w:val="24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Драгоил, общ. Драгоман;</w:t>
      </w:r>
    </w:p>
    <w:p w14:paraId="223E8C73">
      <w:pPr>
        <w:pStyle w:val="24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Драгоил, общ. Драгоман;</w:t>
      </w:r>
    </w:p>
    <w:p w14:paraId="145CDC90">
      <w:pPr>
        <w:pStyle w:val="24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Координатен регистър при разпределяне на части от имоти.</w:t>
      </w:r>
    </w:p>
    <w:p w14:paraId="719CF53F">
      <w:pPr>
        <w:pStyle w:val="24"/>
        <w:tabs>
          <w:tab w:val="left" w:pos="426"/>
        </w:tabs>
        <w:spacing w:line="360" w:lineRule="auto"/>
        <w:ind w:left="851"/>
        <w:jc w:val="both"/>
        <w:rPr>
          <w:rFonts w:ascii="Verdana" w:hAnsi="Verdana" w:cs="Verdana"/>
          <w:color w:val="FF0000"/>
          <w:highlight w:val="yellow"/>
          <w:lang w:val="bg-BG"/>
        </w:rPr>
      </w:pPr>
    </w:p>
    <w:p w14:paraId="00FC0EA1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Комисия:</w:t>
      </w:r>
    </w:p>
    <w:p w14:paraId="730D6899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Председател:</w:t>
      </w:r>
    </w:p>
    <w:p w14:paraId="4D2198D0">
      <w:pPr>
        <w:spacing w:line="360" w:lineRule="auto"/>
        <w:rPr>
          <w:rFonts w:hint="default"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  </w:t>
      </w:r>
      <w:r>
        <w:rPr>
          <w:rFonts w:hint="default" w:ascii="Verdana" w:hAnsi="Verdana" w:cs="Verdana"/>
          <w:lang w:val="bg-BG"/>
        </w:rPr>
        <w:t xml:space="preserve">              /П/</w:t>
      </w:r>
    </w:p>
    <w:p w14:paraId="3BC0C686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Анелия Лепоева</w:t>
      </w:r>
      <w:r>
        <w:rPr>
          <w:rFonts w:ascii="Verdana" w:hAnsi="Verdana" w:cs="Verdana"/>
          <w:lang w:val="bg-BG"/>
        </w:rPr>
        <w:t>)</w:t>
      </w:r>
    </w:p>
    <w:p w14:paraId="26B35D28">
      <w:pPr>
        <w:spacing w:line="360" w:lineRule="auto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Членове:</w:t>
      </w:r>
    </w:p>
    <w:p w14:paraId="72E09BF1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/П/</w:t>
      </w:r>
    </w:p>
    <w:p w14:paraId="6522B196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(Михаела Нацева)</w:t>
      </w:r>
    </w:p>
    <w:p w14:paraId="2F5229CD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/П/</w:t>
      </w:r>
    </w:p>
    <w:p w14:paraId="061EAC2E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(Александър Мерджанов)</w:t>
      </w:r>
    </w:p>
    <w:p w14:paraId="0A15F8A8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/П/</w:t>
      </w:r>
    </w:p>
    <w:p w14:paraId="0109D85D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(Виктор Стоянов)</w:t>
      </w:r>
    </w:p>
    <w:p w14:paraId="4027FB48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</w:t>
      </w:r>
      <w:bookmarkStart w:id="0" w:name="_GoBack"/>
      <w:bookmarkEnd w:id="0"/>
      <w:r>
        <w:rPr>
          <w:rFonts w:hint="default" w:ascii="Verdana" w:hAnsi="Verdana" w:cs="Verdana"/>
          <w:lang w:val="bg-BG"/>
        </w:rPr>
        <w:t>/П/</w:t>
      </w:r>
    </w:p>
    <w:p w14:paraId="65999FB6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720" w:right="720" w:bottom="720" w:left="720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BD2CA3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1F19A89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41DDE">
    <w:pPr>
      <w:pStyle w:val="12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14:paraId="61ADB33E">
    <w:pPr>
      <w:pStyle w:val="12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Протокол за разпределение</w:t>
    </w:r>
  </w:p>
  <w:p w14:paraId="3127822F">
    <w:pPr>
      <w:pStyle w:val="12"/>
      <w:pBdr>
        <w:bottom w:val="single" w:color="A5A5A5" w:sz="4" w:space="1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РД46-53/05.03.2025 г. на министъра на земеделието и храните</w:t>
    </w:r>
  </w:p>
  <w:p w14:paraId="259FC2A9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doNotValidateAgainstSchema/>
  <w:doNotDemarcateInvalidXml/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34BD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473"/>
    <w:rsid w:val="000D22C6"/>
    <w:rsid w:val="000D29F3"/>
    <w:rsid w:val="000E2434"/>
    <w:rsid w:val="000F503E"/>
    <w:rsid w:val="000F651C"/>
    <w:rsid w:val="001038E0"/>
    <w:rsid w:val="0010563F"/>
    <w:rsid w:val="001240F5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5BA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AD6"/>
    <w:rsid w:val="00270AC9"/>
    <w:rsid w:val="00272BBE"/>
    <w:rsid w:val="00272E1C"/>
    <w:rsid w:val="00283A39"/>
    <w:rsid w:val="00284EB2"/>
    <w:rsid w:val="00295C89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0DB2"/>
    <w:rsid w:val="00383484"/>
    <w:rsid w:val="00391196"/>
    <w:rsid w:val="00396AD0"/>
    <w:rsid w:val="00396F04"/>
    <w:rsid w:val="003A3B6A"/>
    <w:rsid w:val="003C2831"/>
    <w:rsid w:val="003E2C8D"/>
    <w:rsid w:val="003F4883"/>
    <w:rsid w:val="003F4A6C"/>
    <w:rsid w:val="003F6151"/>
    <w:rsid w:val="003F6F32"/>
    <w:rsid w:val="00402A34"/>
    <w:rsid w:val="00426B52"/>
    <w:rsid w:val="004340C8"/>
    <w:rsid w:val="00437BDA"/>
    <w:rsid w:val="004444FF"/>
    <w:rsid w:val="0044460D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B7902"/>
    <w:rsid w:val="004C18AF"/>
    <w:rsid w:val="004C3707"/>
    <w:rsid w:val="004C4ABD"/>
    <w:rsid w:val="004D20D4"/>
    <w:rsid w:val="004F6033"/>
    <w:rsid w:val="004F6C73"/>
    <w:rsid w:val="00506FDE"/>
    <w:rsid w:val="00535158"/>
    <w:rsid w:val="00537CE2"/>
    <w:rsid w:val="00543005"/>
    <w:rsid w:val="0054330B"/>
    <w:rsid w:val="005434BA"/>
    <w:rsid w:val="005621AC"/>
    <w:rsid w:val="00572B10"/>
    <w:rsid w:val="005732B3"/>
    <w:rsid w:val="00573830"/>
    <w:rsid w:val="00576A37"/>
    <w:rsid w:val="00583CF4"/>
    <w:rsid w:val="0059572A"/>
    <w:rsid w:val="005A36C8"/>
    <w:rsid w:val="005A3E0B"/>
    <w:rsid w:val="005A7F3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7FB1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4BA4"/>
    <w:rsid w:val="007F60BA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8707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2DF5"/>
    <w:rsid w:val="00954D30"/>
    <w:rsid w:val="00964B45"/>
    <w:rsid w:val="00971D83"/>
    <w:rsid w:val="00981B99"/>
    <w:rsid w:val="009A0335"/>
    <w:rsid w:val="009B0845"/>
    <w:rsid w:val="009B7FDB"/>
    <w:rsid w:val="009C1887"/>
    <w:rsid w:val="009C7499"/>
    <w:rsid w:val="009C7DB1"/>
    <w:rsid w:val="009D06CA"/>
    <w:rsid w:val="009D2D24"/>
    <w:rsid w:val="009E696D"/>
    <w:rsid w:val="00A04CA2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36E8"/>
    <w:rsid w:val="00AE2C42"/>
    <w:rsid w:val="00AE35F6"/>
    <w:rsid w:val="00AF0EFE"/>
    <w:rsid w:val="00B0394D"/>
    <w:rsid w:val="00B25620"/>
    <w:rsid w:val="00B35982"/>
    <w:rsid w:val="00B375AF"/>
    <w:rsid w:val="00B50D8B"/>
    <w:rsid w:val="00B517AB"/>
    <w:rsid w:val="00B56741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38F7"/>
    <w:rsid w:val="00BC41EA"/>
    <w:rsid w:val="00BE20C9"/>
    <w:rsid w:val="00BE389D"/>
    <w:rsid w:val="00C01D38"/>
    <w:rsid w:val="00C04FF1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3EF0"/>
    <w:rsid w:val="00CF5A67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D21EC"/>
    <w:rsid w:val="00DD45BA"/>
    <w:rsid w:val="00DE0B7D"/>
    <w:rsid w:val="00DE50C0"/>
    <w:rsid w:val="00DE68A1"/>
    <w:rsid w:val="00DE6960"/>
    <w:rsid w:val="00DE6CF7"/>
    <w:rsid w:val="00E0512B"/>
    <w:rsid w:val="00E16AB4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04A0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4FEC"/>
    <w:rsid w:val="00F43B5A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4ECF"/>
    <w:rsid w:val="00FB5527"/>
    <w:rsid w:val="00FB796C"/>
    <w:rsid w:val="00FD59F1"/>
    <w:rsid w:val="00FF2699"/>
    <w:rsid w:val="00FF4D21"/>
    <w:rsid w:val="00FF5590"/>
    <w:rsid w:val="0762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0"/>
      <w:szCs w:val="20"/>
      <w:lang w:val="en-US" w:eastAsia="bg-BG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5"/>
    <w:uiPriority w:val="99"/>
    <w:pPr>
      <w:spacing w:line="280" w:lineRule="auto"/>
      <w:jc w:val="center"/>
    </w:pPr>
    <w:rPr>
      <w:b/>
      <w:bCs/>
      <w:sz w:val="24"/>
      <w:szCs w:val="24"/>
    </w:rPr>
  </w:style>
  <w:style w:type="paragraph" w:styleId="7">
    <w:name w:val="Body Text 2"/>
    <w:basedOn w:val="1"/>
    <w:link w:val="16"/>
    <w:qFormat/>
    <w:uiPriority w:val="99"/>
    <w:pPr>
      <w:spacing w:line="280" w:lineRule="auto"/>
      <w:ind w:right="-1144"/>
      <w:jc w:val="both"/>
    </w:pPr>
    <w:rPr>
      <w:sz w:val="24"/>
      <w:szCs w:val="24"/>
    </w:rPr>
  </w:style>
  <w:style w:type="paragraph" w:styleId="8">
    <w:name w:val="Body Text 3"/>
    <w:basedOn w:val="1"/>
    <w:link w:val="18"/>
    <w:qFormat/>
    <w:uiPriority w:val="99"/>
    <w:pPr>
      <w:spacing w:line="360" w:lineRule="auto"/>
      <w:jc w:val="both"/>
    </w:pPr>
    <w:rPr>
      <w:sz w:val="24"/>
      <w:szCs w:val="24"/>
      <w:lang w:val="bg-BG"/>
    </w:rPr>
  </w:style>
  <w:style w:type="paragraph" w:styleId="9">
    <w:name w:val="Body Text Indent"/>
    <w:basedOn w:val="1"/>
    <w:link w:val="17"/>
    <w:qFormat/>
    <w:uiPriority w:val="99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paragraph" w:styleId="10">
    <w:name w:val="Body Text Indent 3"/>
    <w:basedOn w:val="1"/>
    <w:link w:val="19"/>
    <w:qFormat/>
    <w:uiPriority w:val="99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23"/>
    <w:qFormat/>
    <w:uiPriority w:val="99"/>
    <w:pPr>
      <w:tabs>
        <w:tab w:val="center" w:pos="4703"/>
        <w:tab w:val="right" w:pos="9406"/>
      </w:tabs>
    </w:pPr>
    <w:rPr>
      <w:lang w:val="bg-BG"/>
    </w:rPr>
  </w:style>
  <w:style w:type="paragraph" w:styleId="12">
    <w:name w:val="header"/>
    <w:basedOn w:val="1"/>
    <w:link w:val="22"/>
    <w:qFormat/>
    <w:uiPriority w:val="99"/>
    <w:pPr>
      <w:tabs>
        <w:tab w:val="center" w:pos="4703"/>
        <w:tab w:val="right" w:pos="9406"/>
      </w:tabs>
    </w:pPr>
    <w:rPr>
      <w:lang w:val="bg-BG"/>
    </w:rPr>
  </w:style>
  <w:style w:type="table" w:styleId="13">
    <w:name w:val="Table Grid"/>
    <w:basedOn w:val="4"/>
    <w:uiPriority w:val="9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лавие 1 Знак"/>
    <w:basedOn w:val="3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val="en-US"/>
    </w:rPr>
  </w:style>
  <w:style w:type="character" w:customStyle="1" w:styleId="15">
    <w:name w:val="Основен текст Знак"/>
    <w:basedOn w:val="3"/>
    <w:link w:val="6"/>
    <w:semiHidden/>
    <w:qFormat/>
    <w:uiPriority w:val="99"/>
    <w:rPr>
      <w:sz w:val="20"/>
      <w:szCs w:val="20"/>
      <w:lang w:val="en-US"/>
    </w:rPr>
  </w:style>
  <w:style w:type="character" w:customStyle="1" w:styleId="16">
    <w:name w:val="Основен текст 2 Знак"/>
    <w:basedOn w:val="3"/>
    <w:link w:val="7"/>
    <w:semiHidden/>
    <w:qFormat/>
    <w:uiPriority w:val="99"/>
    <w:rPr>
      <w:sz w:val="20"/>
      <w:szCs w:val="20"/>
      <w:lang w:val="en-US"/>
    </w:rPr>
  </w:style>
  <w:style w:type="character" w:customStyle="1" w:styleId="17">
    <w:name w:val="Основен текст с отстъп Знак"/>
    <w:basedOn w:val="3"/>
    <w:link w:val="9"/>
    <w:semiHidden/>
    <w:qFormat/>
    <w:uiPriority w:val="99"/>
    <w:rPr>
      <w:sz w:val="20"/>
      <w:szCs w:val="20"/>
      <w:lang w:val="en-US"/>
    </w:rPr>
  </w:style>
  <w:style w:type="character" w:customStyle="1" w:styleId="18">
    <w:name w:val="Основен текст 3 Знак"/>
    <w:basedOn w:val="3"/>
    <w:link w:val="8"/>
    <w:semiHidden/>
    <w:qFormat/>
    <w:uiPriority w:val="99"/>
    <w:rPr>
      <w:sz w:val="16"/>
      <w:szCs w:val="16"/>
      <w:lang w:val="en-US"/>
    </w:rPr>
  </w:style>
  <w:style w:type="character" w:customStyle="1" w:styleId="19">
    <w:name w:val="Основен текст с отстъп 3 Знак"/>
    <w:basedOn w:val="3"/>
    <w:link w:val="10"/>
    <w:semiHidden/>
    <w:qFormat/>
    <w:uiPriority w:val="99"/>
    <w:rPr>
      <w:sz w:val="16"/>
      <w:szCs w:val="16"/>
      <w:lang w:val="en-US"/>
    </w:rPr>
  </w:style>
  <w:style w:type="character" w:customStyle="1" w:styleId="20">
    <w:name w:val="Изнесен текст Знак"/>
    <w:basedOn w:val="3"/>
    <w:link w:val="5"/>
    <w:semiHidden/>
    <w:qFormat/>
    <w:uiPriority w:val="99"/>
    <w:rPr>
      <w:sz w:val="0"/>
      <w:szCs w:val="0"/>
      <w:lang w:val="en-US"/>
    </w:rPr>
  </w:style>
  <w:style w:type="paragraph" w:customStyle="1" w:styleId="21">
    <w:name w:val="Знак Знак Знак"/>
    <w:basedOn w:val="1"/>
    <w:qFormat/>
    <w:uiPriority w:val="9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22">
    <w:name w:val="Горен колонтитул Знак"/>
    <w:basedOn w:val="3"/>
    <w:link w:val="12"/>
    <w:qFormat/>
    <w:locked/>
    <w:uiPriority w:val="99"/>
    <w:rPr>
      <w:lang w:eastAsia="bg-BG"/>
    </w:rPr>
  </w:style>
  <w:style w:type="character" w:customStyle="1" w:styleId="23">
    <w:name w:val="Долен колонтитул Знак"/>
    <w:basedOn w:val="3"/>
    <w:link w:val="11"/>
    <w:qFormat/>
    <w:locked/>
    <w:uiPriority w:val="99"/>
    <w:rPr>
      <w:lang w:eastAsia="bg-BG"/>
    </w:rPr>
  </w:style>
  <w:style w:type="paragraph" w:styleId="24">
    <w:name w:val="List Paragraph"/>
    <w:basedOn w:val="1"/>
    <w:qFormat/>
    <w:uiPriority w:val="99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5</Pages>
  <Words>1464</Words>
  <Characters>8346</Characters>
  <Lines>69</Lines>
  <Paragraphs>19</Paragraphs>
  <TotalTime>125</TotalTime>
  <ScaleCrop>false</ScaleCrop>
  <LinksUpToDate>false</LinksUpToDate>
  <CharactersWithSpaces>9791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2026-05-07T12:19:00Z</dcterms:created>
  <dc:creator>Приложение № 1 към Заповед № РД46-53/05.03.2025 г. на министъра на земеделието и храните</dc:creator>
  <cp:lastModifiedBy>Mimi</cp:lastModifiedBy>
  <cp:lastPrinted>2026-05-14T11:18:00Z</cp:lastPrinted>
  <dcterms:modified xsi:type="dcterms:W3CDTF">2026-05-18T20:27:34Z</dcterms:modified>
  <dc:subject>Протокол за разпределение</dc:subject>
  <dc:title>Образец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7377314687B4429E9B0CBD4CD5D604E6_13</vt:lpwstr>
  </property>
</Properties>
</file>